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4AA" w:rsidRPr="000E4239" w:rsidRDefault="00F024AA" w:rsidP="00F024AA">
      <w:pPr>
        <w:spacing w:line="640" w:lineRule="exact"/>
        <w:rPr>
          <w:rFonts w:ascii="仿宋_GB2312" w:eastAsia="仿宋_GB2312"/>
          <w:sz w:val="36"/>
          <w:szCs w:val="36"/>
        </w:rPr>
      </w:pPr>
      <w:r w:rsidRPr="00536B7B">
        <w:rPr>
          <w:rFonts w:ascii="黑体" w:eastAsia="黑体" w:hAnsi="黑体" w:hint="eastAsia"/>
          <w:sz w:val="36"/>
          <w:szCs w:val="36"/>
        </w:rPr>
        <w:t>附件</w:t>
      </w:r>
      <w:r>
        <w:rPr>
          <w:rFonts w:ascii="黑体" w:eastAsia="黑体" w:hAnsi="黑体" w:hint="eastAsia"/>
          <w:sz w:val="36"/>
          <w:szCs w:val="36"/>
        </w:rPr>
        <w:t>1</w:t>
      </w:r>
    </w:p>
    <w:p w:rsidR="00F024AA" w:rsidRPr="00536B7B" w:rsidRDefault="00F024AA" w:rsidP="00F024AA">
      <w:pPr>
        <w:spacing w:line="640" w:lineRule="exact"/>
        <w:rPr>
          <w:rFonts w:ascii="黑体" w:eastAsia="黑体" w:hAnsi="黑体"/>
          <w:sz w:val="36"/>
          <w:szCs w:val="36"/>
        </w:rPr>
      </w:pPr>
    </w:p>
    <w:p w:rsidR="00F024AA" w:rsidRPr="00536B7B" w:rsidRDefault="00F024AA" w:rsidP="00F024AA">
      <w:pPr>
        <w:spacing w:line="640" w:lineRule="exact"/>
        <w:jc w:val="center"/>
        <w:rPr>
          <w:rFonts w:ascii="方正小标宋简体" w:eastAsia="方正小标宋简体"/>
          <w:sz w:val="44"/>
          <w:szCs w:val="36"/>
        </w:rPr>
      </w:pPr>
      <w:r w:rsidRPr="00536B7B">
        <w:rPr>
          <w:rFonts w:ascii="方正小标宋简体" w:eastAsia="方正小标宋简体" w:hint="eastAsia"/>
          <w:sz w:val="44"/>
          <w:szCs w:val="36"/>
        </w:rPr>
        <w:t>研究选题清单</w:t>
      </w:r>
    </w:p>
    <w:p w:rsidR="00F024AA" w:rsidRDefault="00F024AA" w:rsidP="00F024AA">
      <w:pPr>
        <w:spacing w:line="640" w:lineRule="exact"/>
        <w:ind w:firstLineChars="200" w:firstLine="720"/>
        <w:rPr>
          <w:rFonts w:ascii="仿宋_GB2312" w:eastAsia="仿宋_GB2312"/>
          <w:sz w:val="36"/>
          <w:szCs w:val="36"/>
        </w:rPr>
      </w:pPr>
    </w:p>
    <w:p w:rsidR="00F024AA" w:rsidRPr="00067B38" w:rsidRDefault="00F024AA" w:rsidP="00F024AA">
      <w:pPr>
        <w:spacing w:line="640" w:lineRule="exact"/>
        <w:ind w:firstLineChars="200" w:firstLine="720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一</w:t>
      </w:r>
      <w:r>
        <w:rPr>
          <w:rFonts w:ascii="黑体" w:eastAsia="黑体" w:hAnsi="黑体"/>
          <w:sz w:val="36"/>
          <w:szCs w:val="36"/>
        </w:rPr>
        <w:t>、</w:t>
      </w:r>
      <w:r w:rsidRPr="00067B38">
        <w:rPr>
          <w:rFonts w:ascii="黑体" w:eastAsia="黑体" w:hAnsi="黑体" w:hint="eastAsia"/>
          <w:sz w:val="36"/>
          <w:szCs w:val="36"/>
        </w:rPr>
        <w:t>重大</w:t>
      </w:r>
      <w:r>
        <w:rPr>
          <w:rFonts w:ascii="黑体" w:eastAsia="黑体" w:hAnsi="黑体"/>
          <w:sz w:val="36"/>
          <w:szCs w:val="36"/>
        </w:rPr>
        <w:t>委托项目</w:t>
      </w:r>
    </w:p>
    <w:p w:rsidR="00F024AA" w:rsidRDefault="00F024AA" w:rsidP="00F024AA">
      <w:pPr>
        <w:spacing w:line="640" w:lineRule="exact"/>
        <w:ind w:firstLineChars="200" w:firstLine="720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/>
          <w:sz w:val="36"/>
          <w:szCs w:val="36"/>
        </w:rPr>
        <w:t>1</w:t>
      </w:r>
      <w:r w:rsidRPr="00CD6E36">
        <w:rPr>
          <w:rFonts w:ascii="仿宋_GB2312" w:eastAsia="仿宋_GB2312" w:hint="eastAsia"/>
          <w:sz w:val="36"/>
          <w:szCs w:val="36"/>
        </w:rPr>
        <w:t>.统筹传统产业转型升级和战略性新兴产业培育壮大，加快建设现代化产业体系研究</w:t>
      </w:r>
    </w:p>
    <w:p w:rsidR="00F024AA" w:rsidRPr="00CD6E36" w:rsidRDefault="00F024AA" w:rsidP="00F024AA">
      <w:pPr>
        <w:spacing w:line="640" w:lineRule="exact"/>
        <w:ind w:firstLineChars="200" w:firstLine="720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/>
          <w:sz w:val="36"/>
          <w:szCs w:val="36"/>
        </w:rPr>
        <w:t>2</w:t>
      </w:r>
      <w:r w:rsidRPr="00CD6E36">
        <w:rPr>
          <w:rFonts w:ascii="仿宋_GB2312" w:eastAsia="仿宋_GB2312" w:hint="eastAsia"/>
          <w:sz w:val="36"/>
          <w:szCs w:val="36"/>
        </w:rPr>
        <w:t>.聚焦改革开放，充分激发全社会创业创新动力和活力研究</w:t>
      </w:r>
    </w:p>
    <w:p w:rsidR="00F024AA" w:rsidRPr="00CD6E36" w:rsidRDefault="00F024AA" w:rsidP="00F024AA">
      <w:pPr>
        <w:spacing w:line="640" w:lineRule="exact"/>
        <w:ind w:firstLineChars="200" w:firstLine="720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/>
          <w:sz w:val="36"/>
          <w:szCs w:val="36"/>
        </w:rPr>
        <w:t>3</w:t>
      </w:r>
      <w:r w:rsidRPr="00CD6E36">
        <w:rPr>
          <w:rFonts w:ascii="仿宋_GB2312" w:eastAsia="仿宋_GB2312" w:hint="eastAsia"/>
          <w:sz w:val="36"/>
          <w:szCs w:val="36"/>
        </w:rPr>
        <w:t>.坚持城乡融合发展，推进乡村全面振兴研究</w:t>
      </w:r>
    </w:p>
    <w:p w:rsidR="00F024AA" w:rsidRPr="00CD6E36" w:rsidRDefault="00F024AA" w:rsidP="00F024AA">
      <w:pPr>
        <w:spacing w:line="640" w:lineRule="exact"/>
        <w:ind w:firstLineChars="200" w:firstLine="720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/>
          <w:sz w:val="36"/>
          <w:szCs w:val="36"/>
        </w:rPr>
        <w:t>4</w:t>
      </w:r>
      <w:r w:rsidRPr="00CD6E36">
        <w:rPr>
          <w:rFonts w:ascii="仿宋_GB2312" w:eastAsia="仿宋_GB2312" w:hint="eastAsia"/>
          <w:sz w:val="36"/>
          <w:szCs w:val="36"/>
        </w:rPr>
        <w:t>.推进文化自信自强，加强社会主义精神文明建设研究</w:t>
      </w:r>
    </w:p>
    <w:p w:rsidR="00F024AA" w:rsidRPr="00CD6E36" w:rsidRDefault="00F024AA" w:rsidP="00F024AA">
      <w:pPr>
        <w:spacing w:line="640" w:lineRule="exact"/>
        <w:ind w:firstLineChars="200" w:firstLine="720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/>
          <w:sz w:val="36"/>
          <w:szCs w:val="36"/>
        </w:rPr>
        <w:t>5</w:t>
      </w:r>
      <w:r w:rsidRPr="00CD6E36">
        <w:rPr>
          <w:rFonts w:ascii="仿宋_GB2312" w:eastAsia="仿宋_GB2312" w:hint="eastAsia"/>
          <w:sz w:val="36"/>
          <w:szCs w:val="36"/>
        </w:rPr>
        <w:t>.毫不动摇坚持党的领导，坚定不移全面从严治党研究</w:t>
      </w:r>
    </w:p>
    <w:p w:rsidR="00F024AA" w:rsidRPr="00067B38" w:rsidRDefault="00F024AA" w:rsidP="00F024AA">
      <w:pPr>
        <w:spacing w:line="640" w:lineRule="exact"/>
        <w:ind w:firstLineChars="200" w:firstLine="720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二</w:t>
      </w:r>
      <w:r>
        <w:rPr>
          <w:rFonts w:ascii="黑体" w:eastAsia="黑体" w:hAnsi="黑体"/>
          <w:sz w:val="36"/>
          <w:szCs w:val="36"/>
        </w:rPr>
        <w:t>、</w:t>
      </w:r>
      <w:r w:rsidRPr="00067B38">
        <w:rPr>
          <w:rFonts w:ascii="黑体" w:eastAsia="黑体" w:hAnsi="黑体" w:hint="eastAsia"/>
          <w:sz w:val="36"/>
          <w:szCs w:val="36"/>
        </w:rPr>
        <w:t>重点</w:t>
      </w:r>
      <w:r>
        <w:rPr>
          <w:rFonts w:ascii="黑体" w:eastAsia="黑体" w:hAnsi="黑体"/>
          <w:sz w:val="36"/>
          <w:szCs w:val="36"/>
        </w:rPr>
        <w:t>委托项目</w:t>
      </w:r>
    </w:p>
    <w:p w:rsidR="00F024AA" w:rsidRDefault="00F024AA" w:rsidP="00F024AA">
      <w:pPr>
        <w:spacing w:line="640" w:lineRule="exact"/>
        <w:ind w:firstLineChars="200" w:firstLine="720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/>
          <w:sz w:val="36"/>
          <w:szCs w:val="36"/>
        </w:rPr>
        <w:t>6</w:t>
      </w:r>
      <w:r w:rsidRPr="00CD6E36">
        <w:rPr>
          <w:rFonts w:ascii="仿宋_GB2312" w:eastAsia="仿宋_GB2312" w:hint="eastAsia"/>
          <w:sz w:val="36"/>
          <w:szCs w:val="36"/>
        </w:rPr>
        <w:t>.推动科技创新和产业创新深度融合研究</w:t>
      </w:r>
    </w:p>
    <w:p w:rsidR="00F024AA" w:rsidRDefault="00F024AA" w:rsidP="00F024AA">
      <w:pPr>
        <w:spacing w:line="640" w:lineRule="exact"/>
        <w:ind w:firstLineChars="200" w:firstLine="720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/>
          <w:sz w:val="36"/>
          <w:szCs w:val="36"/>
        </w:rPr>
        <w:t>7</w:t>
      </w:r>
      <w:r w:rsidRPr="00CD6E36">
        <w:rPr>
          <w:rFonts w:ascii="仿宋_GB2312" w:eastAsia="仿宋_GB2312" w:hint="eastAsia"/>
          <w:sz w:val="36"/>
          <w:szCs w:val="36"/>
        </w:rPr>
        <w:t>.辽宁高质量发展海洋经济研究</w:t>
      </w:r>
    </w:p>
    <w:p w:rsidR="00F024AA" w:rsidRDefault="00F024AA" w:rsidP="00F024AA">
      <w:pPr>
        <w:spacing w:line="640" w:lineRule="exact"/>
        <w:ind w:firstLineChars="200" w:firstLine="720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/>
          <w:sz w:val="36"/>
          <w:szCs w:val="36"/>
        </w:rPr>
        <w:t>8</w:t>
      </w:r>
      <w:r w:rsidRPr="00CD6E36">
        <w:rPr>
          <w:rFonts w:ascii="仿宋_GB2312" w:eastAsia="仿宋_GB2312" w:hint="eastAsia"/>
          <w:sz w:val="36"/>
          <w:szCs w:val="36"/>
        </w:rPr>
        <w:t>.辽宁高质量发展冰雪经济研究</w:t>
      </w:r>
    </w:p>
    <w:p w:rsidR="00F024AA" w:rsidRPr="00CD6E36" w:rsidRDefault="00F024AA" w:rsidP="00F024AA">
      <w:pPr>
        <w:spacing w:line="640" w:lineRule="exact"/>
        <w:ind w:firstLineChars="200" w:firstLine="720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/>
          <w:sz w:val="36"/>
          <w:szCs w:val="36"/>
        </w:rPr>
        <w:t>9</w:t>
      </w:r>
      <w:r w:rsidRPr="00CD6E36">
        <w:rPr>
          <w:rFonts w:ascii="仿宋_GB2312" w:eastAsia="仿宋_GB2312" w:hint="eastAsia"/>
          <w:sz w:val="36"/>
          <w:szCs w:val="36"/>
        </w:rPr>
        <w:t>.辽宁扎实筑牢生态安全屏障研究</w:t>
      </w:r>
    </w:p>
    <w:p w:rsidR="00F024AA" w:rsidRDefault="00F024AA" w:rsidP="00F024AA">
      <w:pPr>
        <w:spacing w:line="640" w:lineRule="exact"/>
        <w:ind w:firstLineChars="200" w:firstLine="720"/>
        <w:rPr>
          <w:rFonts w:ascii="仿宋_GB2312" w:eastAsia="仿宋_GB2312"/>
          <w:sz w:val="36"/>
          <w:szCs w:val="36"/>
        </w:rPr>
      </w:pPr>
      <w:r w:rsidRPr="00CD6E36">
        <w:rPr>
          <w:rFonts w:ascii="仿宋_GB2312" w:eastAsia="仿宋_GB2312" w:hint="eastAsia"/>
          <w:sz w:val="36"/>
          <w:szCs w:val="36"/>
        </w:rPr>
        <w:t>1</w:t>
      </w:r>
      <w:r>
        <w:rPr>
          <w:rFonts w:ascii="仿宋_GB2312" w:eastAsia="仿宋_GB2312"/>
          <w:sz w:val="36"/>
          <w:szCs w:val="36"/>
        </w:rPr>
        <w:t>0</w:t>
      </w:r>
      <w:r w:rsidRPr="00CD6E36">
        <w:rPr>
          <w:rFonts w:ascii="仿宋_GB2312" w:eastAsia="仿宋_GB2312" w:hint="eastAsia"/>
          <w:sz w:val="36"/>
          <w:szCs w:val="36"/>
        </w:rPr>
        <w:t>.辽宁优化营商环境建设研究</w:t>
      </w:r>
    </w:p>
    <w:p w:rsidR="00F024AA" w:rsidRDefault="00F024AA" w:rsidP="00F024AA">
      <w:pPr>
        <w:spacing w:line="640" w:lineRule="exact"/>
        <w:ind w:firstLineChars="200" w:firstLine="720"/>
        <w:rPr>
          <w:rFonts w:ascii="仿宋_GB2312" w:eastAsia="仿宋_GB2312"/>
          <w:sz w:val="36"/>
          <w:szCs w:val="36"/>
        </w:rPr>
      </w:pPr>
      <w:r w:rsidRPr="00CD6E36">
        <w:rPr>
          <w:rFonts w:ascii="仿宋_GB2312" w:eastAsia="仿宋_GB2312" w:hint="eastAsia"/>
          <w:sz w:val="36"/>
          <w:szCs w:val="36"/>
        </w:rPr>
        <w:t>1</w:t>
      </w:r>
      <w:r>
        <w:rPr>
          <w:rFonts w:ascii="仿宋_GB2312" w:eastAsia="仿宋_GB2312"/>
          <w:sz w:val="36"/>
          <w:szCs w:val="36"/>
        </w:rPr>
        <w:t>1</w:t>
      </w:r>
      <w:r w:rsidRPr="00CD6E36">
        <w:rPr>
          <w:rFonts w:ascii="仿宋_GB2312" w:eastAsia="仿宋_GB2312" w:hint="eastAsia"/>
          <w:sz w:val="36"/>
          <w:szCs w:val="36"/>
        </w:rPr>
        <w:t>.</w:t>
      </w:r>
      <w:r>
        <w:rPr>
          <w:rFonts w:ascii="仿宋_GB2312" w:eastAsia="仿宋_GB2312" w:hint="eastAsia"/>
          <w:sz w:val="36"/>
          <w:szCs w:val="36"/>
        </w:rPr>
        <w:t>辽宁推进</w:t>
      </w:r>
      <w:r>
        <w:rPr>
          <w:rFonts w:ascii="仿宋_GB2312" w:eastAsia="仿宋_GB2312"/>
          <w:sz w:val="36"/>
          <w:szCs w:val="36"/>
        </w:rPr>
        <w:t>高水平对外开放</w:t>
      </w:r>
      <w:r w:rsidRPr="00CD6E36">
        <w:rPr>
          <w:rFonts w:ascii="仿宋_GB2312" w:eastAsia="仿宋_GB2312" w:hint="eastAsia"/>
          <w:sz w:val="36"/>
          <w:szCs w:val="36"/>
        </w:rPr>
        <w:t>研究</w:t>
      </w:r>
    </w:p>
    <w:p w:rsidR="00F024AA" w:rsidRDefault="00F024AA" w:rsidP="00F024AA">
      <w:pPr>
        <w:spacing w:line="640" w:lineRule="exact"/>
        <w:ind w:firstLineChars="200" w:firstLine="720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 w:hint="eastAsia"/>
          <w:sz w:val="36"/>
          <w:szCs w:val="36"/>
        </w:rPr>
        <w:lastRenderedPageBreak/>
        <w:t>12.辽宁</w:t>
      </w:r>
      <w:r>
        <w:rPr>
          <w:rFonts w:ascii="仿宋_GB2312" w:eastAsia="仿宋_GB2312"/>
          <w:sz w:val="36"/>
          <w:szCs w:val="36"/>
        </w:rPr>
        <w:t>推进新型城镇化研究</w:t>
      </w:r>
    </w:p>
    <w:p w:rsidR="00F024AA" w:rsidRDefault="00F024AA" w:rsidP="00F024AA">
      <w:pPr>
        <w:spacing w:line="640" w:lineRule="exact"/>
        <w:ind w:firstLineChars="200" w:firstLine="720"/>
        <w:rPr>
          <w:rFonts w:ascii="仿宋_GB2312" w:eastAsia="仿宋_GB2312"/>
          <w:sz w:val="36"/>
          <w:szCs w:val="36"/>
        </w:rPr>
      </w:pPr>
      <w:r w:rsidRPr="00CD6E36">
        <w:rPr>
          <w:rFonts w:ascii="仿宋_GB2312" w:eastAsia="仿宋_GB2312" w:hint="eastAsia"/>
          <w:sz w:val="36"/>
          <w:szCs w:val="36"/>
        </w:rPr>
        <w:t>1</w:t>
      </w:r>
      <w:r>
        <w:rPr>
          <w:rFonts w:ascii="仿宋_GB2312" w:eastAsia="仿宋_GB2312"/>
          <w:sz w:val="36"/>
          <w:szCs w:val="36"/>
        </w:rPr>
        <w:t>3</w:t>
      </w:r>
      <w:r w:rsidRPr="00CD6E36">
        <w:rPr>
          <w:rFonts w:ascii="仿宋_GB2312" w:eastAsia="仿宋_GB2312" w:hint="eastAsia"/>
          <w:sz w:val="36"/>
          <w:szCs w:val="36"/>
        </w:rPr>
        <w:t>.辽宁深化国资国企改革研究</w:t>
      </w:r>
    </w:p>
    <w:p w:rsidR="00F024AA" w:rsidRDefault="00F024AA" w:rsidP="00F024AA">
      <w:pPr>
        <w:spacing w:line="640" w:lineRule="exact"/>
        <w:ind w:firstLineChars="200" w:firstLine="720"/>
        <w:rPr>
          <w:rFonts w:ascii="仿宋_GB2312" w:eastAsia="仿宋_GB2312"/>
          <w:sz w:val="36"/>
          <w:szCs w:val="36"/>
        </w:rPr>
      </w:pPr>
      <w:r w:rsidRPr="00CD6E36">
        <w:rPr>
          <w:rFonts w:ascii="仿宋_GB2312" w:eastAsia="仿宋_GB2312" w:hint="eastAsia"/>
          <w:sz w:val="36"/>
          <w:szCs w:val="36"/>
        </w:rPr>
        <w:t>1</w:t>
      </w:r>
      <w:r>
        <w:rPr>
          <w:rFonts w:ascii="仿宋_GB2312" w:eastAsia="仿宋_GB2312"/>
          <w:sz w:val="36"/>
          <w:szCs w:val="36"/>
        </w:rPr>
        <w:t>4</w:t>
      </w:r>
      <w:r w:rsidRPr="00CD6E36">
        <w:rPr>
          <w:rFonts w:ascii="仿宋_GB2312" w:eastAsia="仿宋_GB2312" w:hint="eastAsia"/>
          <w:sz w:val="36"/>
          <w:szCs w:val="36"/>
        </w:rPr>
        <w:t>.辽宁推进民营企业健康发展研究</w:t>
      </w:r>
    </w:p>
    <w:p w:rsidR="00F024AA" w:rsidRDefault="00F024AA" w:rsidP="00F024AA">
      <w:pPr>
        <w:spacing w:line="640" w:lineRule="exact"/>
        <w:ind w:firstLineChars="200" w:firstLine="720"/>
        <w:rPr>
          <w:rFonts w:ascii="仿宋_GB2312" w:eastAsia="仿宋_GB2312"/>
          <w:sz w:val="36"/>
          <w:szCs w:val="36"/>
        </w:rPr>
      </w:pPr>
      <w:r w:rsidRPr="00CD6E36">
        <w:rPr>
          <w:rFonts w:ascii="仿宋_GB2312" w:eastAsia="仿宋_GB2312" w:hint="eastAsia"/>
          <w:sz w:val="36"/>
          <w:szCs w:val="36"/>
        </w:rPr>
        <w:t>1</w:t>
      </w:r>
      <w:r>
        <w:rPr>
          <w:rFonts w:ascii="仿宋_GB2312" w:eastAsia="仿宋_GB2312"/>
          <w:sz w:val="36"/>
          <w:szCs w:val="36"/>
        </w:rPr>
        <w:t>5</w:t>
      </w:r>
      <w:r w:rsidRPr="00CD6E36">
        <w:rPr>
          <w:rFonts w:ascii="仿宋_GB2312" w:eastAsia="仿宋_GB2312" w:hint="eastAsia"/>
          <w:sz w:val="36"/>
          <w:szCs w:val="36"/>
        </w:rPr>
        <w:t>.辽宁加快发展现代化大农业研究</w:t>
      </w:r>
    </w:p>
    <w:p w:rsidR="00F024AA" w:rsidRDefault="00F024AA" w:rsidP="00F024AA">
      <w:pPr>
        <w:spacing w:line="640" w:lineRule="exact"/>
        <w:ind w:firstLineChars="200" w:firstLine="720"/>
        <w:rPr>
          <w:rFonts w:ascii="仿宋_GB2312" w:eastAsia="仿宋_GB2312"/>
          <w:sz w:val="36"/>
          <w:szCs w:val="36"/>
        </w:rPr>
      </w:pPr>
      <w:r w:rsidRPr="00CD6E36">
        <w:rPr>
          <w:rFonts w:ascii="仿宋_GB2312" w:eastAsia="仿宋_GB2312" w:hint="eastAsia"/>
          <w:sz w:val="36"/>
          <w:szCs w:val="36"/>
        </w:rPr>
        <w:t>1</w:t>
      </w:r>
      <w:r>
        <w:rPr>
          <w:rFonts w:ascii="仿宋_GB2312" w:eastAsia="仿宋_GB2312"/>
          <w:sz w:val="36"/>
          <w:szCs w:val="36"/>
        </w:rPr>
        <w:t>6</w:t>
      </w:r>
      <w:r w:rsidRPr="00CD6E36">
        <w:rPr>
          <w:rFonts w:ascii="仿宋_GB2312" w:eastAsia="仿宋_GB2312" w:hint="eastAsia"/>
          <w:sz w:val="36"/>
          <w:szCs w:val="36"/>
        </w:rPr>
        <w:t>.辽宁高质量发展县域经济研究</w:t>
      </w:r>
    </w:p>
    <w:p w:rsidR="00F024AA" w:rsidRDefault="00F024AA" w:rsidP="00F024AA">
      <w:pPr>
        <w:spacing w:line="640" w:lineRule="exact"/>
        <w:ind w:firstLineChars="200" w:firstLine="720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 w:hint="eastAsia"/>
          <w:sz w:val="36"/>
          <w:szCs w:val="36"/>
        </w:rPr>
        <w:t>1</w:t>
      </w:r>
      <w:r>
        <w:rPr>
          <w:rFonts w:ascii="仿宋_GB2312" w:eastAsia="仿宋_GB2312"/>
          <w:sz w:val="36"/>
          <w:szCs w:val="36"/>
        </w:rPr>
        <w:t>7</w:t>
      </w:r>
      <w:r>
        <w:rPr>
          <w:rFonts w:ascii="仿宋_GB2312" w:eastAsia="仿宋_GB2312" w:hint="eastAsia"/>
          <w:sz w:val="36"/>
          <w:szCs w:val="36"/>
        </w:rPr>
        <w:t>.辽宁</w:t>
      </w:r>
      <w:r>
        <w:rPr>
          <w:rFonts w:ascii="仿宋_GB2312" w:eastAsia="仿宋_GB2312"/>
          <w:sz w:val="36"/>
          <w:szCs w:val="36"/>
        </w:rPr>
        <w:t>强化教育科技人才支撑研究</w:t>
      </w:r>
    </w:p>
    <w:p w:rsidR="00F024AA" w:rsidRDefault="00F024AA" w:rsidP="00F024AA">
      <w:pPr>
        <w:spacing w:line="640" w:lineRule="exact"/>
        <w:ind w:firstLineChars="200" w:firstLine="720"/>
        <w:rPr>
          <w:rFonts w:ascii="仿宋_GB2312" w:eastAsia="仿宋_GB2312"/>
          <w:sz w:val="36"/>
          <w:szCs w:val="36"/>
        </w:rPr>
      </w:pPr>
      <w:r w:rsidRPr="00CD6E36">
        <w:rPr>
          <w:rFonts w:ascii="仿宋_GB2312" w:eastAsia="仿宋_GB2312" w:hint="eastAsia"/>
          <w:sz w:val="36"/>
          <w:szCs w:val="36"/>
        </w:rPr>
        <w:t>1</w:t>
      </w:r>
      <w:r>
        <w:rPr>
          <w:rFonts w:ascii="仿宋_GB2312" w:eastAsia="仿宋_GB2312"/>
          <w:sz w:val="36"/>
          <w:szCs w:val="36"/>
        </w:rPr>
        <w:t>8</w:t>
      </w:r>
      <w:r w:rsidRPr="00CD6E36">
        <w:rPr>
          <w:rFonts w:ascii="仿宋_GB2312" w:eastAsia="仿宋_GB2312" w:hint="eastAsia"/>
          <w:sz w:val="36"/>
          <w:szCs w:val="36"/>
        </w:rPr>
        <w:t>.聚焦“一老一小”，</w:t>
      </w:r>
      <w:r>
        <w:rPr>
          <w:rFonts w:ascii="仿宋_GB2312" w:eastAsia="仿宋_GB2312" w:hint="eastAsia"/>
          <w:sz w:val="36"/>
          <w:szCs w:val="36"/>
        </w:rPr>
        <w:t>健全人口</w:t>
      </w:r>
      <w:r>
        <w:rPr>
          <w:rFonts w:ascii="仿宋_GB2312" w:eastAsia="仿宋_GB2312"/>
          <w:sz w:val="36"/>
          <w:szCs w:val="36"/>
        </w:rPr>
        <w:t>发展支持和服务</w:t>
      </w:r>
      <w:r w:rsidRPr="00CD6E36">
        <w:rPr>
          <w:rFonts w:ascii="仿宋_GB2312" w:eastAsia="仿宋_GB2312" w:hint="eastAsia"/>
          <w:sz w:val="36"/>
          <w:szCs w:val="36"/>
        </w:rPr>
        <w:t>体系研究</w:t>
      </w:r>
    </w:p>
    <w:p w:rsidR="00F024AA" w:rsidRDefault="00F024AA" w:rsidP="00F024AA">
      <w:pPr>
        <w:spacing w:line="640" w:lineRule="exact"/>
        <w:ind w:firstLineChars="200" w:firstLine="720"/>
        <w:rPr>
          <w:rFonts w:ascii="仿宋_GB2312" w:eastAsia="仿宋_GB2312"/>
          <w:sz w:val="36"/>
          <w:szCs w:val="36"/>
        </w:rPr>
      </w:pPr>
      <w:r w:rsidRPr="00CD6E36">
        <w:rPr>
          <w:rFonts w:ascii="仿宋_GB2312" w:eastAsia="仿宋_GB2312" w:hint="eastAsia"/>
          <w:sz w:val="36"/>
          <w:szCs w:val="36"/>
        </w:rPr>
        <w:t>1</w:t>
      </w:r>
      <w:r>
        <w:rPr>
          <w:rFonts w:ascii="仿宋_GB2312" w:eastAsia="仿宋_GB2312"/>
          <w:sz w:val="36"/>
          <w:szCs w:val="36"/>
        </w:rPr>
        <w:t>9</w:t>
      </w:r>
      <w:r w:rsidRPr="00CD6E36">
        <w:rPr>
          <w:rFonts w:ascii="仿宋_GB2312" w:eastAsia="仿宋_GB2312" w:hint="eastAsia"/>
          <w:sz w:val="36"/>
          <w:szCs w:val="36"/>
        </w:rPr>
        <w:t>.</w:t>
      </w:r>
      <w:r>
        <w:rPr>
          <w:rFonts w:ascii="仿宋_GB2312" w:eastAsia="仿宋_GB2312" w:hint="eastAsia"/>
          <w:sz w:val="36"/>
          <w:szCs w:val="36"/>
        </w:rPr>
        <w:t>红山</w:t>
      </w:r>
      <w:r>
        <w:rPr>
          <w:rFonts w:ascii="仿宋_GB2312" w:eastAsia="仿宋_GB2312"/>
          <w:sz w:val="36"/>
          <w:szCs w:val="36"/>
        </w:rPr>
        <w:t>文化</w:t>
      </w:r>
      <w:r w:rsidRPr="00CD6E36">
        <w:rPr>
          <w:rFonts w:ascii="仿宋_GB2312" w:eastAsia="仿宋_GB2312" w:hint="eastAsia"/>
          <w:sz w:val="36"/>
          <w:szCs w:val="36"/>
        </w:rPr>
        <w:t>研究</w:t>
      </w:r>
    </w:p>
    <w:p w:rsidR="00F024AA" w:rsidRDefault="00F024AA" w:rsidP="00F024AA">
      <w:pPr>
        <w:spacing w:line="640" w:lineRule="exact"/>
        <w:ind w:firstLineChars="200" w:firstLine="720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/>
          <w:sz w:val="36"/>
          <w:szCs w:val="36"/>
        </w:rPr>
        <w:t>20</w:t>
      </w:r>
      <w:r w:rsidRPr="00CD6E36">
        <w:rPr>
          <w:rFonts w:ascii="仿宋_GB2312" w:eastAsia="仿宋_GB2312" w:hint="eastAsia"/>
          <w:sz w:val="36"/>
          <w:szCs w:val="36"/>
        </w:rPr>
        <w:t>.东北抗联精神研究</w:t>
      </w:r>
      <w:bookmarkStart w:id="0" w:name="_GoBack"/>
      <w:bookmarkEnd w:id="0"/>
    </w:p>
    <w:p w:rsidR="00F024AA" w:rsidRDefault="00F024AA" w:rsidP="00F024AA">
      <w:pPr>
        <w:spacing w:line="640" w:lineRule="exact"/>
        <w:ind w:firstLineChars="200" w:firstLine="720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/>
          <w:sz w:val="36"/>
          <w:szCs w:val="36"/>
        </w:rPr>
        <w:t>21</w:t>
      </w:r>
      <w:r w:rsidRPr="00CD6E36">
        <w:rPr>
          <w:rFonts w:ascii="仿宋_GB2312" w:eastAsia="仿宋_GB2312" w:hint="eastAsia"/>
          <w:sz w:val="36"/>
          <w:szCs w:val="36"/>
        </w:rPr>
        <w:t>.辽宁</w:t>
      </w:r>
      <w:r>
        <w:rPr>
          <w:rFonts w:ascii="仿宋_GB2312" w:eastAsia="仿宋_GB2312" w:hint="eastAsia"/>
          <w:sz w:val="36"/>
          <w:szCs w:val="36"/>
        </w:rPr>
        <w:t>推动</w:t>
      </w:r>
      <w:r>
        <w:rPr>
          <w:rFonts w:ascii="仿宋_GB2312" w:eastAsia="仿宋_GB2312"/>
          <w:sz w:val="36"/>
          <w:szCs w:val="36"/>
        </w:rPr>
        <w:t>文化产业成为支柱产业</w:t>
      </w:r>
      <w:r w:rsidRPr="00CD6E36">
        <w:rPr>
          <w:rFonts w:ascii="仿宋_GB2312" w:eastAsia="仿宋_GB2312" w:hint="eastAsia"/>
          <w:sz w:val="36"/>
          <w:szCs w:val="36"/>
        </w:rPr>
        <w:t>研究</w:t>
      </w:r>
    </w:p>
    <w:p w:rsidR="00F024AA" w:rsidRDefault="00F024AA" w:rsidP="00F024AA">
      <w:pPr>
        <w:spacing w:line="640" w:lineRule="exact"/>
        <w:ind w:firstLineChars="200" w:firstLine="720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/>
          <w:sz w:val="36"/>
          <w:szCs w:val="36"/>
        </w:rPr>
        <w:t>22</w:t>
      </w:r>
      <w:r w:rsidRPr="00CD6E36">
        <w:rPr>
          <w:rFonts w:ascii="仿宋_GB2312" w:eastAsia="仿宋_GB2312" w:hint="eastAsia"/>
          <w:sz w:val="36"/>
          <w:szCs w:val="36"/>
        </w:rPr>
        <w:t>.辽宁历史文化资源保护与利用研究</w:t>
      </w:r>
    </w:p>
    <w:p w:rsidR="00F024AA" w:rsidRDefault="00F024AA" w:rsidP="00F024AA">
      <w:pPr>
        <w:spacing w:line="640" w:lineRule="exact"/>
        <w:ind w:firstLineChars="200" w:firstLine="720"/>
        <w:rPr>
          <w:rFonts w:ascii="仿宋_GB2312" w:eastAsia="仿宋_GB2312"/>
          <w:sz w:val="36"/>
          <w:szCs w:val="36"/>
        </w:rPr>
      </w:pPr>
      <w:r w:rsidRPr="00CD6E36">
        <w:rPr>
          <w:rFonts w:ascii="仿宋_GB2312" w:eastAsia="仿宋_GB2312" w:hint="eastAsia"/>
          <w:sz w:val="36"/>
          <w:szCs w:val="36"/>
        </w:rPr>
        <w:t>2</w:t>
      </w:r>
      <w:r>
        <w:rPr>
          <w:rFonts w:ascii="仿宋_GB2312" w:eastAsia="仿宋_GB2312"/>
          <w:sz w:val="36"/>
          <w:szCs w:val="36"/>
        </w:rPr>
        <w:t>3</w:t>
      </w:r>
      <w:r w:rsidRPr="00CD6E36">
        <w:rPr>
          <w:rFonts w:ascii="仿宋_GB2312" w:eastAsia="仿宋_GB2312" w:hint="eastAsia"/>
          <w:sz w:val="36"/>
          <w:szCs w:val="36"/>
        </w:rPr>
        <w:t>.辽宁提高文化原创力研究</w:t>
      </w:r>
    </w:p>
    <w:p w:rsidR="00F024AA" w:rsidRDefault="00F024AA" w:rsidP="00F024AA">
      <w:pPr>
        <w:spacing w:line="640" w:lineRule="exact"/>
        <w:ind w:firstLineChars="200" w:firstLine="720"/>
        <w:rPr>
          <w:rFonts w:ascii="仿宋_GB2312" w:eastAsia="仿宋_GB2312"/>
          <w:sz w:val="36"/>
          <w:szCs w:val="36"/>
        </w:rPr>
      </w:pPr>
      <w:r w:rsidRPr="00CD6E36">
        <w:rPr>
          <w:rFonts w:ascii="仿宋_GB2312" w:eastAsia="仿宋_GB2312" w:hint="eastAsia"/>
          <w:sz w:val="36"/>
          <w:szCs w:val="36"/>
        </w:rPr>
        <w:t>2</w:t>
      </w:r>
      <w:r>
        <w:rPr>
          <w:rFonts w:ascii="仿宋_GB2312" w:eastAsia="仿宋_GB2312"/>
          <w:sz w:val="36"/>
          <w:szCs w:val="36"/>
        </w:rPr>
        <w:t>4</w:t>
      </w:r>
      <w:r w:rsidRPr="00CD6E36">
        <w:rPr>
          <w:rFonts w:ascii="仿宋_GB2312" w:eastAsia="仿宋_GB2312" w:hint="eastAsia"/>
          <w:sz w:val="36"/>
          <w:szCs w:val="36"/>
        </w:rPr>
        <w:t>.强化党组织政治功能和组织功能研究</w:t>
      </w:r>
    </w:p>
    <w:p w:rsidR="00F024AA" w:rsidRDefault="00F024AA" w:rsidP="00F024AA">
      <w:pPr>
        <w:spacing w:line="640" w:lineRule="exact"/>
        <w:ind w:firstLineChars="200" w:firstLine="720"/>
        <w:rPr>
          <w:rFonts w:ascii="仿宋_GB2312" w:eastAsia="仿宋_GB2312"/>
          <w:sz w:val="36"/>
          <w:szCs w:val="36"/>
        </w:rPr>
      </w:pPr>
      <w:r w:rsidRPr="00CD6E36">
        <w:rPr>
          <w:rFonts w:ascii="仿宋_GB2312" w:eastAsia="仿宋_GB2312" w:hint="eastAsia"/>
          <w:sz w:val="36"/>
          <w:szCs w:val="36"/>
        </w:rPr>
        <w:t>2</w:t>
      </w:r>
      <w:r>
        <w:rPr>
          <w:rFonts w:ascii="仿宋_GB2312" w:eastAsia="仿宋_GB2312"/>
          <w:sz w:val="36"/>
          <w:szCs w:val="36"/>
        </w:rPr>
        <w:t>5</w:t>
      </w:r>
      <w:r w:rsidRPr="00CD6E36">
        <w:rPr>
          <w:rFonts w:ascii="仿宋_GB2312" w:eastAsia="仿宋_GB2312" w:hint="eastAsia"/>
          <w:sz w:val="36"/>
          <w:szCs w:val="36"/>
        </w:rPr>
        <w:t>.深入实施党风廉政建设研究</w:t>
      </w:r>
    </w:p>
    <w:p w:rsidR="00F024AA" w:rsidRDefault="00F024AA" w:rsidP="00F024AA">
      <w:pPr>
        <w:spacing w:line="640" w:lineRule="exact"/>
        <w:ind w:firstLineChars="200" w:firstLine="720"/>
        <w:rPr>
          <w:rFonts w:ascii="仿宋_GB2312" w:eastAsia="仿宋_GB2312"/>
          <w:sz w:val="36"/>
          <w:szCs w:val="36"/>
        </w:rPr>
      </w:pPr>
    </w:p>
    <w:p w:rsidR="00B34446" w:rsidRPr="00F024AA" w:rsidRDefault="00B34446"/>
    <w:sectPr w:rsidR="00B34446" w:rsidRPr="00F024AA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8D8" w:rsidRDefault="00B548D8" w:rsidP="00F024AA">
      <w:r>
        <w:separator/>
      </w:r>
    </w:p>
  </w:endnote>
  <w:endnote w:type="continuationSeparator" w:id="0">
    <w:p w:rsidR="00B548D8" w:rsidRDefault="00B548D8" w:rsidP="00F02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90380279"/>
      <w:docPartObj>
        <w:docPartGallery w:val="Page Numbers (Bottom of Page)"/>
        <w:docPartUnique/>
      </w:docPartObj>
    </w:sdtPr>
    <w:sdtContent>
      <w:p w:rsidR="00F024AA" w:rsidRDefault="00F024A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024AA">
          <w:rPr>
            <w:noProof/>
            <w:lang w:val="zh-CN"/>
          </w:rPr>
          <w:t>1</w:t>
        </w:r>
        <w:r>
          <w:fldChar w:fldCharType="end"/>
        </w:r>
      </w:p>
    </w:sdtContent>
  </w:sdt>
  <w:p w:rsidR="00F024AA" w:rsidRDefault="00F024A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8D8" w:rsidRDefault="00B548D8" w:rsidP="00F024AA">
      <w:r>
        <w:separator/>
      </w:r>
    </w:p>
  </w:footnote>
  <w:footnote w:type="continuationSeparator" w:id="0">
    <w:p w:rsidR="00B548D8" w:rsidRDefault="00B548D8" w:rsidP="00F02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DB8"/>
    <w:rsid w:val="00B34446"/>
    <w:rsid w:val="00B548D8"/>
    <w:rsid w:val="00F024AA"/>
    <w:rsid w:val="00F1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9B6A46C-B019-4803-934E-3117A5B0E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4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24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24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24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24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024A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024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</Words>
  <Characters>441</Characters>
  <Application>Microsoft Office Word</Application>
  <DocSecurity>0</DocSecurity>
  <Lines>3</Lines>
  <Paragraphs>1</Paragraphs>
  <ScaleCrop>false</ScaleCrop>
  <Company>Microsoft</Company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2025-03-24T11:40:00Z</cp:lastPrinted>
  <dcterms:created xsi:type="dcterms:W3CDTF">2025-03-24T11:40:00Z</dcterms:created>
  <dcterms:modified xsi:type="dcterms:W3CDTF">2025-03-24T11:41:00Z</dcterms:modified>
</cp:coreProperties>
</file>