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874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86FFFC1">
      <w:pPr>
        <w:jc w:val="center"/>
        <w:rPr>
          <w:rFonts w:hint="eastAsia" w:eastAsia="黑体"/>
          <w:sz w:val="36"/>
          <w:lang w:val="en-US" w:eastAsia="zh-CN"/>
        </w:rPr>
      </w:pPr>
    </w:p>
    <w:p w14:paraId="2354DFBA"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沈阳市哲学社会科学研究基地立项课题论证</w:t>
      </w:r>
      <w:r>
        <w:rPr>
          <w:rFonts w:hint="eastAsia" w:eastAsia="黑体"/>
          <w:sz w:val="36"/>
        </w:rPr>
        <w:t>活页</w:t>
      </w:r>
    </w:p>
    <w:p w14:paraId="6151DEB5">
      <w:pPr>
        <w:rPr>
          <w:rFonts w:hint="eastAsia" w:eastAsia="楷体_GB2312"/>
          <w:b/>
          <w:sz w:val="32"/>
        </w:rPr>
      </w:pPr>
      <w:bookmarkStart w:id="0" w:name="_GoBack"/>
      <w:bookmarkEnd w:id="0"/>
    </w:p>
    <w:p w14:paraId="32F62249">
      <w:pPr>
        <w:rPr>
          <w:rFonts w:hint="eastAsia" w:eastAsia="楷体_GB2312"/>
          <w:b/>
          <w:sz w:val="32"/>
          <w:lang w:eastAsia="zh-CN"/>
        </w:rPr>
      </w:pPr>
      <w:r>
        <w:rPr>
          <w:rFonts w:hint="eastAsia" w:eastAsia="楷体_GB2312"/>
          <w:b/>
          <w:sz w:val="32"/>
        </w:rPr>
        <w:t>课题名称：</w:t>
      </w:r>
      <w:r>
        <w:rPr>
          <w:rFonts w:hint="eastAsia" w:eastAsia="楷体_GB2312"/>
          <w:b/>
          <w:sz w:val="32"/>
          <w:lang w:eastAsia="zh-CN"/>
        </w:rPr>
        <w:t>（</w:t>
      </w:r>
      <w:r>
        <w:rPr>
          <w:rFonts w:hint="eastAsia" w:eastAsia="楷体_GB2312"/>
          <w:b/>
          <w:sz w:val="32"/>
          <w:lang w:val="en-US" w:eastAsia="zh-CN"/>
        </w:rPr>
        <w:t>必填</w:t>
      </w:r>
      <w:r>
        <w:rPr>
          <w:rFonts w:hint="eastAsia" w:eastAsia="楷体_GB2312"/>
          <w:b/>
          <w:sz w:val="32"/>
          <w:lang w:eastAsia="zh-CN"/>
        </w:rPr>
        <w:t>）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D96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2" w:hRule="atLeast"/>
        </w:trPr>
        <w:tc>
          <w:tcPr>
            <w:tcW w:w="9000" w:type="dxa"/>
            <w:noWrap w:val="0"/>
            <w:vAlign w:val="top"/>
          </w:tcPr>
          <w:p w14:paraId="2CD79A55">
            <w:pPr>
              <w:ind w:firstLine="420" w:firstLineChars="200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Cs/>
                <w:szCs w:val="21"/>
                <w:lang w:val="en-US" w:eastAsia="zh-CN"/>
              </w:rPr>
              <w:t>提示：1.</w:t>
            </w:r>
            <w:r>
              <w:rPr>
                <w:rFonts w:hint="eastAsia" w:ascii="楷体" w:hAnsi="楷体" w:eastAsia="楷体"/>
                <w:szCs w:val="21"/>
              </w:rPr>
              <w:t>课题研究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的</w:t>
            </w:r>
            <w:r>
              <w:rPr>
                <w:rFonts w:hint="eastAsia" w:ascii="楷体" w:hAnsi="楷体" w:eastAsia="楷体"/>
                <w:szCs w:val="21"/>
              </w:rPr>
              <w:t>主要内容、基本思路和方法、重点难点、主要观点及创新之处。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Cs w:val="21"/>
              </w:rPr>
              <w:t>预期研究成果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成果宣传推介计划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及</w:t>
            </w:r>
            <w:r>
              <w:rPr>
                <w:rFonts w:hint="eastAsia" w:ascii="楷体" w:hAnsi="楷体" w:eastAsia="楷体"/>
                <w:szCs w:val="21"/>
              </w:rPr>
              <w:t>主要参考文献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/>
                <w:szCs w:val="21"/>
              </w:rPr>
              <w:t>限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000</w:t>
            </w:r>
            <w:r>
              <w:rPr>
                <w:rFonts w:hint="eastAsia" w:ascii="楷体" w:hAnsi="楷体" w:eastAsia="楷体"/>
                <w:szCs w:val="21"/>
              </w:rPr>
              <w:t>字以内。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（可附页）</w:t>
            </w:r>
          </w:p>
          <w:p w14:paraId="5FFFA5B0">
            <w:pPr>
              <w:rPr>
                <w:rFonts w:eastAsia="黑体"/>
              </w:rPr>
            </w:pPr>
          </w:p>
        </w:tc>
      </w:tr>
    </w:tbl>
    <w:p w14:paraId="766C5783">
      <w:pPr>
        <w:rPr>
          <w:rFonts w:ascii="楷体" w:hAnsi="楷体" w:eastAsia="楷体"/>
        </w:rPr>
      </w:pPr>
      <w:r>
        <w:rPr>
          <w:rFonts w:hint="eastAsia" w:eastAsia="黑体"/>
        </w:rPr>
        <w:t>注：</w:t>
      </w:r>
      <w:r>
        <w:rPr>
          <w:rFonts w:hint="eastAsia" w:ascii="楷体" w:hAnsi="楷体" w:eastAsia="楷体"/>
        </w:rPr>
        <w:t>1.活页文字表述中不得直接或间接透露个人相关背景材料，否则取消参评资格。</w:t>
      </w:r>
    </w:p>
    <w:p w14:paraId="0AB6F5DA">
      <w:pPr>
        <w:ind w:firstLine="420" w:firstLineChars="200"/>
      </w:pPr>
      <w:r>
        <w:rPr>
          <w:rFonts w:hint="eastAsia" w:ascii="楷体" w:hAnsi="楷体" w:eastAsia="楷体"/>
          <w:lang w:val="en-US" w:eastAsia="zh-CN"/>
        </w:rPr>
        <w:t>2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请用</w:t>
      </w:r>
      <w:r>
        <w:rPr>
          <w:rFonts w:ascii="楷体" w:hAnsi="楷体" w:eastAsia="楷体"/>
        </w:rPr>
        <w:t>A4</w:t>
      </w:r>
      <w:r>
        <w:rPr>
          <w:rFonts w:hint="eastAsia" w:ascii="楷体" w:hAnsi="楷体" w:eastAsia="楷体"/>
        </w:rPr>
        <w:t>纸印制左侧装订或</w:t>
      </w:r>
      <w:r>
        <w:rPr>
          <w:rFonts w:ascii="楷体" w:hAnsi="楷体" w:eastAsia="楷体"/>
        </w:rPr>
        <w:t>A3</w:t>
      </w:r>
      <w:r>
        <w:rPr>
          <w:rFonts w:hint="eastAsia" w:ascii="楷体" w:hAnsi="楷体" w:eastAsia="楷体"/>
        </w:rPr>
        <w:t>纸双面印制，一式</w:t>
      </w:r>
      <w:r>
        <w:rPr>
          <w:rFonts w:hint="eastAsia" w:ascii="楷体" w:hAnsi="楷体" w:eastAsia="楷体"/>
          <w:lang w:val="en-US" w:eastAsia="zh-CN"/>
        </w:rPr>
        <w:t>1</w:t>
      </w:r>
      <w:r>
        <w:rPr>
          <w:rFonts w:hint="eastAsia" w:ascii="楷体" w:hAnsi="楷体" w:eastAsia="楷体"/>
        </w:rPr>
        <w:t>份夹在申报书内。《活页》</w:t>
      </w:r>
      <w:r>
        <w:rPr>
          <w:rFonts w:ascii="楷体" w:hAnsi="楷体" w:eastAsia="楷体"/>
        </w:rPr>
        <w:t>word</w:t>
      </w:r>
      <w:r>
        <w:rPr>
          <w:rFonts w:hint="eastAsia" w:ascii="楷体" w:hAnsi="楷体" w:eastAsia="楷体"/>
        </w:rPr>
        <w:t>电子文档以“姓名</w:t>
      </w:r>
      <w:r>
        <w:rPr>
          <w:rFonts w:ascii="楷体" w:hAnsi="楷体" w:eastAsia="楷体"/>
        </w:rPr>
        <w:t>-</w:t>
      </w:r>
      <w:r>
        <w:rPr>
          <w:rFonts w:hint="eastAsia" w:ascii="楷体" w:hAnsi="楷体" w:eastAsia="楷体"/>
        </w:rPr>
        <w:t>活页”方式命名报所在单位科研管理部门。</w:t>
      </w:r>
    </w:p>
    <w:sectPr>
      <w:footerReference r:id="rId3" w:type="default"/>
      <w:pgSz w:w="11906" w:h="16838"/>
      <w:pgMar w:top="1440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F93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08549B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zE5MDIyZWMxMzI3MzMwOWIxN2Q3YTU1OTdkYzEifQ=="/>
    <w:docVar w:name="KSO_WPS_MARK_KEY" w:val="d319eda5-b0a5-4932-9c1e-fd18be9e2e3a"/>
  </w:docVars>
  <w:rsids>
    <w:rsidRoot w:val="1C3E7969"/>
    <w:rsid w:val="1C3E7969"/>
    <w:rsid w:val="23E11169"/>
    <w:rsid w:val="27EF0676"/>
    <w:rsid w:val="66EB22D1"/>
    <w:rsid w:val="6942542E"/>
    <w:rsid w:val="6D0B7337"/>
    <w:rsid w:val="7383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214</Characters>
  <Lines>0</Lines>
  <Paragraphs>0</Paragraphs>
  <TotalTime>2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2021-04-22T02:24:00Z</dcterms:created>
  <dc:creator>洪金来</dc:creator>
  <cp:lastModifiedBy>可以啊</cp:lastModifiedBy>
  <dcterms:modified xsi:type="dcterms:W3CDTF">2025-03-31T06:30:39Z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C3F589FA30814C58909151BB9566BA16</vt:lpwstr>
  </property>
  <property fmtid="{D5CDD505-2E9C-101B-9397-08002B2CF9AE}" pid="4" name="KSOTemplateDocerSaveRecord">
    <vt:lpwstr>eyJoZGlkIjoiMWI5MGY5YjgxM2FhZTRiZGM4Y2UxODBlOWRlN2EyMWIiLCJ1c2VySWQiOiIyNDgzNzQ3NTEifQ==</vt:lpwstr>
  </property>
</Properties>
</file>