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FF3A" w14:textId="77777777" w:rsidR="00AC3A13" w:rsidRDefault="00000000">
      <w:pPr>
        <w:adjustRightInd w:val="0"/>
        <w:snapToGrid w:val="0"/>
        <w:spacing w:line="560" w:lineRule="exact"/>
        <w:jc w:val="left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附件1</w:t>
      </w:r>
    </w:p>
    <w:p w14:paraId="4D553627" w14:textId="77777777" w:rsidR="00AC3A13" w:rsidRDefault="00AC3A13">
      <w:pPr>
        <w:adjustRightInd w:val="0"/>
        <w:snapToGrid w:val="0"/>
        <w:spacing w:line="560" w:lineRule="exact"/>
        <w:jc w:val="center"/>
        <w:rPr>
          <w:rFonts w:ascii="黑体" w:eastAsia="黑体" w:cs="黑体" w:hint="eastAsia"/>
          <w:sz w:val="44"/>
          <w:szCs w:val="44"/>
        </w:rPr>
      </w:pPr>
    </w:p>
    <w:p w14:paraId="590B4717" w14:textId="77777777" w:rsidR="00AC3A13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黑体" w:hint="eastAsia"/>
          <w:sz w:val="44"/>
          <w:szCs w:val="44"/>
        </w:rPr>
      </w:pPr>
      <w:r>
        <w:rPr>
          <w:rFonts w:ascii="方正小标宋简体" w:eastAsia="方正小标宋简体" w:cs="黑体" w:hint="eastAsia"/>
          <w:sz w:val="44"/>
          <w:szCs w:val="44"/>
        </w:rPr>
        <w:t>辽宁省教育科学“十四五”规划</w:t>
      </w:r>
    </w:p>
    <w:p w14:paraId="20B31DCA" w14:textId="77777777" w:rsidR="00AC3A13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Times New Roman" w:hint="eastAsia"/>
          <w:sz w:val="44"/>
          <w:szCs w:val="44"/>
        </w:rPr>
      </w:pPr>
      <w:r>
        <w:rPr>
          <w:rFonts w:ascii="方正小标宋简体" w:eastAsia="方正小标宋简体" w:cs="黑体" w:hint="eastAsia"/>
          <w:sz w:val="44"/>
          <w:szCs w:val="44"/>
        </w:rPr>
        <w:t>2025年度教师队伍建设研究专项课题指南</w:t>
      </w:r>
    </w:p>
    <w:p w14:paraId="128A9F75" w14:textId="77777777" w:rsidR="00AC3A13" w:rsidRDefault="00AC3A1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</w:p>
    <w:p w14:paraId="6B141382" w14:textId="77777777" w:rsidR="00AC3A13" w:rsidRPr="007D0438" w:rsidRDefault="00000000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Times New Roman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教师队伍建设现状与发展策略研究</w:t>
      </w:r>
    </w:p>
    <w:p w14:paraId="5C5CE3F5" w14:textId="77777777" w:rsidR="00CF5BF4" w:rsidRDefault="00000000" w:rsidP="00CF5BF4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新时代高校人才队伍建设研究</w:t>
      </w:r>
    </w:p>
    <w:p w14:paraId="282AD01A" w14:textId="77777777" w:rsidR="00CF5BF4" w:rsidRDefault="007D0438" w:rsidP="00CF5BF4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CF5BF4">
        <w:rPr>
          <w:rFonts w:ascii="仿宋_GB2312" w:eastAsia="仿宋_GB2312" w:hAnsi="宋体" w:cs="仿宋_GB2312" w:hint="eastAsia"/>
          <w:sz w:val="32"/>
          <w:szCs w:val="32"/>
        </w:rPr>
        <w:t>高校青年教师队伍建设路径研究</w:t>
      </w:r>
    </w:p>
    <w:p w14:paraId="5BEBD7A9" w14:textId="77777777" w:rsidR="00CF5BF4" w:rsidRPr="00CF5BF4" w:rsidRDefault="00CF5BF4" w:rsidP="00CF5BF4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CF5BF4">
        <w:rPr>
          <w:rFonts w:ascii="仿宋_GB2312" w:eastAsia="仿宋_GB2312" w:hint="eastAsia"/>
          <w:sz w:val="32"/>
          <w:szCs w:val="32"/>
        </w:rPr>
        <w:t>高等院校教师评价指标体系建设研究</w:t>
      </w:r>
    </w:p>
    <w:p w14:paraId="34FCC5FD" w14:textId="77777777" w:rsidR="00CF5BF4" w:rsidRPr="00CF5BF4" w:rsidRDefault="00CF5BF4" w:rsidP="00CF5BF4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CF5BF4">
        <w:rPr>
          <w:rFonts w:ascii="仿宋_GB2312" w:eastAsia="仿宋_GB2312" w:hAnsi="方正仿宋_GBK" w:hint="eastAsia"/>
          <w:sz w:val="32"/>
          <w:szCs w:val="32"/>
        </w:rPr>
        <w:t>高等院校教师数字素养提升路径与策略研究</w:t>
      </w:r>
    </w:p>
    <w:p w14:paraId="4ABC5BEB" w14:textId="77777777" w:rsidR="00CF5BF4" w:rsidRPr="00CF5BF4" w:rsidRDefault="00CF5BF4" w:rsidP="00CF5BF4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CF5BF4">
        <w:rPr>
          <w:rFonts w:ascii="仿宋_GB2312" w:eastAsia="仿宋_GB2312" w:hAnsi="方正仿宋_GBK" w:hint="eastAsia"/>
          <w:sz w:val="32"/>
          <w:szCs w:val="32"/>
        </w:rPr>
        <w:t>人工智能赋能区域教师专业发展的实践研究</w:t>
      </w:r>
    </w:p>
    <w:p w14:paraId="36367FEA" w14:textId="4E78F561" w:rsidR="007D0438" w:rsidRPr="00CF5BF4" w:rsidRDefault="00CF5BF4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CF5BF4">
        <w:rPr>
          <w:rFonts w:ascii="仿宋_GB2312" w:eastAsia="仿宋_GB2312" w:hint="eastAsia"/>
          <w:sz w:val="32"/>
          <w:szCs w:val="32"/>
        </w:rPr>
        <w:t>AI智能时代教师队伍的教学、科研质量把控策略研究</w:t>
      </w:r>
    </w:p>
    <w:p w14:paraId="3E22F3F2" w14:textId="77777777" w:rsidR="007D0438" w:rsidRPr="007D0438" w:rsidRDefault="00000000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教育家型中小学校教师培养机制研究</w:t>
      </w:r>
    </w:p>
    <w:p w14:paraId="73EA667A" w14:textId="37186467" w:rsidR="007D0438" w:rsidRPr="007D0438" w:rsidRDefault="007D0438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教育家精神引领下中小学班主任队伍建设路径研究</w:t>
      </w:r>
    </w:p>
    <w:p w14:paraId="1447D998" w14:textId="77777777" w:rsidR="00AC3A13" w:rsidRPr="007D0438" w:rsidRDefault="00000000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教育家精神引领下高校辅导员队伍建设研究</w:t>
      </w:r>
    </w:p>
    <w:p w14:paraId="07A6D0B8" w14:textId="77777777" w:rsidR="007D0438" w:rsidRPr="007D0438" w:rsidRDefault="00000000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当前中小学教师师德师</w:t>
      </w:r>
      <w:proofErr w:type="gramStart"/>
      <w:r w:rsidRPr="007D0438">
        <w:rPr>
          <w:rFonts w:ascii="仿宋_GB2312" w:eastAsia="仿宋_GB2312" w:hAnsi="宋体" w:cs="仿宋_GB2312" w:hint="eastAsia"/>
          <w:sz w:val="32"/>
          <w:szCs w:val="32"/>
        </w:rPr>
        <w:t>风建议</w:t>
      </w:r>
      <w:proofErr w:type="gramEnd"/>
      <w:r w:rsidRPr="007D0438">
        <w:rPr>
          <w:rFonts w:ascii="仿宋_GB2312" w:eastAsia="仿宋_GB2312" w:hAnsi="宋体" w:cs="仿宋_GB2312" w:hint="eastAsia"/>
          <w:sz w:val="32"/>
          <w:szCs w:val="32"/>
        </w:rPr>
        <w:t>的问题与对策研究</w:t>
      </w:r>
    </w:p>
    <w:p w14:paraId="14FBD9B9" w14:textId="77777777" w:rsidR="007D0438" w:rsidRPr="007D0438" w:rsidRDefault="00000000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健全师德师风长效机制建设路径研究</w:t>
      </w:r>
    </w:p>
    <w:p w14:paraId="4A2F5878" w14:textId="77777777" w:rsidR="007D0438" w:rsidRPr="007D0438" w:rsidRDefault="00000000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高校教师思想政治与师德师风建设研究</w:t>
      </w:r>
    </w:p>
    <w:p w14:paraId="4D4E91F6" w14:textId="1CDC4AD4" w:rsidR="007D0438" w:rsidRPr="007D0438" w:rsidRDefault="007D0438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“双减”政策背景下中小学教师师德师风建设研究</w:t>
      </w:r>
    </w:p>
    <w:p w14:paraId="182DB7B9" w14:textId="77777777" w:rsidR="007D0438" w:rsidRPr="007D0438" w:rsidRDefault="007D0438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优化全省师范专业设置提升师范生培养质量研究</w:t>
      </w:r>
    </w:p>
    <w:p w14:paraId="4E5BC499" w14:textId="77777777" w:rsidR="00AC3A13" w:rsidRPr="007D0438" w:rsidRDefault="00000000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免试认定教师资格背景下师范生培养质量保障体系研究</w:t>
      </w:r>
    </w:p>
    <w:p w14:paraId="3191F68E" w14:textId="4503720D" w:rsidR="00AC3A13" w:rsidRPr="007D0438" w:rsidRDefault="00000000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美育目标引导下的师范教育人才培养策略</w:t>
      </w:r>
      <w:r w:rsidR="007D0438">
        <w:rPr>
          <w:rFonts w:ascii="仿宋_GB2312" w:eastAsia="仿宋_GB2312" w:hAnsi="宋体" w:cs="仿宋_GB2312" w:hint="eastAsia"/>
          <w:sz w:val="32"/>
          <w:szCs w:val="32"/>
        </w:rPr>
        <w:t>研究</w:t>
      </w:r>
    </w:p>
    <w:p w14:paraId="785BAEB7" w14:textId="77777777" w:rsidR="00CF5BF4" w:rsidRDefault="00000000" w:rsidP="00CF5BF4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幼小学段全科全能体育特长教师培养研究</w:t>
      </w:r>
    </w:p>
    <w:p w14:paraId="772549CA" w14:textId="77777777" w:rsidR="00CF5BF4" w:rsidRDefault="00000000" w:rsidP="00CF5BF4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CF5BF4">
        <w:rPr>
          <w:rFonts w:ascii="仿宋_GB2312" w:eastAsia="仿宋_GB2312" w:hAnsi="宋体" w:cs="仿宋_GB2312" w:hint="eastAsia"/>
          <w:sz w:val="32"/>
          <w:szCs w:val="32"/>
        </w:rPr>
        <w:t>基础教育核心素养培育导向下教师跨学科能力建设及评价研究</w:t>
      </w:r>
    </w:p>
    <w:p w14:paraId="1D91DD2F" w14:textId="704A8D8D" w:rsidR="00CF5BF4" w:rsidRPr="00CF5BF4" w:rsidRDefault="00CF5BF4" w:rsidP="00CF5BF4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CF5BF4">
        <w:rPr>
          <w:rFonts w:ascii="仿宋_GB2312" w:eastAsia="仿宋_GB2312" w:hint="eastAsia"/>
          <w:sz w:val="32"/>
          <w:szCs w:val="32"/>
        </w:rPr>
        <w:lastRenderedPageBreak/>
        <w:t>中小学高龄教师任用与管理机制创新研究</w:t>
      </w:r>
    </w:p>
    <w:p w14:paraId="362C70CD" w14:textId="77777777" w:rsidR="00AC3A13" w:rsidRPr="007D0438" w:rsidRDefault="00000000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人工智能时代中小学教师角色重构研究</w:t>
      </w:r>
    </w:p>
    <w:p w14:paraId="61F045E8" w14:textId="77777777" w:rsidR="00AC3A13" w:rsidRPr="007D0438" w:rsidRDefault="00000000" w:rsidP="00305D03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中小学教学名师成长的本土路径与机制研究</w:t>
      </w:r>
    </w:p>
    <w:p w14:paraId="563CB0C6" w14:textId="77777777" w:rsidR="009600DE" w:rsidRDefault="007D0438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7D0438">
        <w:rPr>
          <w:rFonts w:ascii="仿宋_GB2312" w:eastAsia="仿宋_GB2312" w:hAnsi="宋体" w:cs="仿宋_GB2312" w:hint="eastAsia"/>
          <w:sz w:val="32"/>
          <w:szCs w:val="32"/>
        </w:rPr>
        <w:t>人工智能赋能中小学教师队伍建设路径研究</w:t>
      </w:r>
    </w:p>
    <w:p w14:paraId="32508CB8" w14:textId="77777777" w:rsidR="009600DE" w:rsidRDefault="004359CA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9600DE">
        <w:rPr>
          <w:rFonts w:ascii="仿宋_GB2312" w:eastAsia="仿宋_GB2312" w:hAnsi="宋体" w:cs="仿宋_GB2312" w:hint="eastAsia"/>
          <w:sz w:val="32"/>
          <w:szCs w:val="32"/>
        </w:rPr>
        <w:t>“县管校聘”政策实施现状与优化策略研究</w:t>
      </w:r>
    </w:p>
    <w:p w14:paraId="474E8224" w14:textId="77777777" w:rsidR="009600DE" w:rsidRDefault="007D0438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9600DE">
        <w:rPr>
          <w:rFonts w:ascii="仿宋_GB2312" w:eastAsia="仿宋_GB2312" w:hAnsi="宋体" w:cs="仿宋_GB2312" w:hint="eastAsia"/>
          <w:sz w:val="32"/>
          <w:szCs w:val="32"/>
        </w:rPr>
        <w:t>深化中小学教师“县管校聘”的实践路径研究</w:t>
      </w:r>
    </w:p>
    <w:p w14:paraId="2679768F" w14:textId="77777777" w:rsidR="009600DE" w:rsidRDefault="007D0438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9600DE">
        <w:rPr>
          <w:rFonts w:ascii="仿宋_GB2312" w:eastAsia="仿宋_GB2312" w:hAnsi="宋体" w:cs="仿宋_GB2312" w:hint="eastAsia"/>
          <w:sz w:val="32"/>
          <w:szCs w:val="32"/>
        </w:rPr>
        <w:t xml:space="preserve">教育公平视角下城乡教师资源配置问题研究 </w:t>
      </w:r>
    </w:p>
    <w:p w14:paraId="49BA7B51" w14:textId="77777777" w:rsidR="009600DE" w:rsidRDefault="007D0438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9600DE">
        <w:rPr>
          <w:rFonts w:ascii="仿宋_GB2312" w:eastAsia="仿宋_GB2312" w:hAnsi="宋体" w:cs="仿宋_GB2312" w:hint="eastAsia"/>
          <w:sz w:val="32"/>
          <w:szCs w:val="32"/>
        </w:rPr>
        <w:t>名师工作室引领教师专业发展的实践研究</w:t>
      </w:r>
    </w:p>
    <w:p w14:paraId="131E1749" w14:textId="77777777" w:rsidR="009600DE" w:rsidRDefault="00000000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9600DE">
        <w:rPr>
          <w:rFonts w:ascii="仿宋_GB2312" w:eastAsia="仿宋_GB2312" w:hAnsi="宋体" w:cs="仿宋_GB2312" w:hint="eastAsia"/>
          <w:sz w:val="32"/>
          <w:szCs w:val="32"/>
        </w:rPr>
        <w:t>中职教师“课程育人”能力提升的培养策略研究</w:t>
      </w:r>
    </w:p>
    <w:p w14:paraId="2C4CF63C" w14:textId="77777777" w:rsidR="009600DE" w:rsidRDefault="00000000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9600DE">
        <w:rPr>
          <w:rFonts w:ascii="仿宋_GB2312" w:eastAsia="仿宋_GB2312" w:hAnsi="宋体" w:cs="仿宋_GB2312" w:hint="eastAsia"/>
          <w:sz w:val="32"/>
          <w:szCs w:val="32"/>
        </w:rPr>
        <w:t>有组织科研理念</w:t>
      </w:r>
      <w:proofErr w:type="gramStart"/>
      <w:r w:rsidRPr="009600DE">
        <w:rPr>
          <w:rFonts w:ascii="仿宋_GB2312" w:eastAsia="仿宋_GB2312" w:hAnsi="宋体" w:cs="仿宋_GB2312" w:hint="eastAsia"/>
          <w:sz w:val="32"/>
          <w:szCs w:val="32"/>
        </w:rPr>
        <w:t>下职业</w:t>
      </w:r>
      <w:proofErr w:type="gramEnd"/>
      <w:r w:rsidRPr="009600DE">
        <w:rPr>
          <w:rFonts w:ascii="仿宋_GB2312" w:eastAsia="仿宋_GB2312" w:hAnsi="宋体" w:cs="仿宋_GB2312" w:hint="eastAsia"/>
          <w:sz w:val="32"/>
          <w:szCs w:val="32"/>
        </w:rPr>
        <w:t>本科院校教师科研能力评价标准</w:t>
      </w:r>
      <w:r w:rsidR="00305D03" w:rsidRPr="009600DE">
        <w:rPr>
          <w:rFonts w:ascii="仿宋_GB2312" w:eastAsia="仿宋_GB2312" w:hAnsi="宋体" w:cs="仿宋_GB2312" w:hint="eastAsia"/>
          <w:sz w:val="32"/>
          <w:szCs w:val="32"/>
        </w:rPr>
        <w:t xml:space="preserve">  </w:t>
      </w:r>
      <w:r w:rsidR="009600DE">
        <w:rPr>
          <w:rFonts w:ascii="仿宋_GB2312" w:eastAsia="仿宋_GB2312" w:hAnsi="宋体" w:cs="仿宋_GB2312" w:hint="eastAsia"/>
          <w:sz w:val="32"/>
          <w:szCs w:val="32"/>
        </w:rPr>
        <w:t xml:space="preserve">  </w:t>
      </w:r>
      <w:r w:rsidRPr="009600DE">
        <w:rPr>
          <w:rFonts w:ascii="仿宋_GB2312" w:eastAsia="仿宋_GB2312" w:hAnsi="宋体" w:cs="仿宋_GB2312" w:hint="eastAsia"/>
          <w:sz w:val="32"/>
          <w:szCs w:val="32"/>
        </w:rPr>
        <w:t>与提升路径研究</w:t>
      </w:r>
    </w:p>
    <w:p w14:paraId="5F04727A" w14:textId="77777777" w:rsidR="009600DE" w:rsidRDefault="00000000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9600DE">
        <w:rPr>
          <w:rFonts w:ascii="仿宋_GB2312" w:eastAsia="仿宋_GB2312" w:hAnsi="宋体" w:cs="仿宋_GB2312" w:hint="eastAsia"/>
          <w:sz w:val="32"/>
          <w:szCs w:val="32"/>
        </w:rPr>
        <w:t>职业院校“双师型”教师培养模式研究</w:t>
      </w:r>
    </w:p>
    <w:p w14:paraId="56E0D94D" w14:textId="77777777" w:rsidR="009600DE" w:rsidRDefault="00000000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9600DE">
        <w:rPr>
          <w:rFonts w:ascii="仿宋_GB2312" w:eastAsia="仿宋_GB2312" w:hAnsi="宋体" w:cs="仿宋_GB2312" w:hint="eastAsia"/>
          <w:sz w:val="32"/>
          <w:szCs w:val="32"/>
        </w:rPr>
        <w:t>教育强国战略下高校教师赋能路径与机制研究</w:t>
      </w:r>
    </w:p>
    <w:p w14:paraId="0ED7630D" w14:textId="77777777" w:rsidR="009600DE" w:rsidRDefault="00000000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9600DE">
        <w:rPr>
          <w:rFonts w:ascii="仿宋_GB2312" w:eastAsia="仿宋_GB2312" w:hAnsi="宋体" w:cs="仿宋_GB2312" w:hint="eastAsia"/>
          <w:sz w:val="32"/>
          <w:szCs w:val="32"/>
        </w:rPr>
        <w:t>数字化转型视角下教师在线研修发展性评估研究</w:t>
      </w:r>
    </w:p>
    <w:p w14:paraId="3525899C" w14:textId="77777777" w:rsidR="009600DE" w:rsidRDefault="00000000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9600DE">
        <w:rPr>
          <w:rFonts w:ascii="仿宋_GB2312" w:eastAsia="仿宋_GB2312" w:hAnsi="宋体" w:cs="仿宋_GB2312" w:hint="eastAsia"/>
          <w:sz w:val="32"/>
          <w:szCs w:val="32"/>
        </w:rPr>
        <w:t>教师职称评审制度改革对</w:t>
      </w:r>
      <w:r w:rsidR="009917B1" w:rsidRPr="009600DE">
        <w:rPr>
          <w:rFonts w:ascii="仿宋_GB2312" w:eastAsia="仿宋_GB2312" w:hAnsi="宋体" w:cs="仿宋_GB2312" w:hint="eastAsia"/>
          <w:sz w:val="32"/>
          <w:szCs w:val="32"/>
        </w:rPr>
        <w:t>促进</w:t>
      </w:r>
      <w:r w:rsidRPr="009600DE">
        <w:rPr>
          <w:rFonts w:ascii="仿宋_GB2312" w:eastAsia="仿宋_GB2312" w:hAnsi="宋体" w:cs="仿宋_GB2312" w:hint="eastAsia"/>
          <w:sz w:val="32"/>
          <w:szCs w:val="32"/>
        </w:rPr>
        <w:t>队伍建设的实效性</w:t>
      </w:r>
      <w:r w:rsidR="009917B1" w:rsidRPr="009600DE">
        <w:rPr>
          <w:rFonts w:ascii="仿宋_GB2312" w:eastAsia="仿宋_GB2312" w:hAnsi="宋体" w:cs="仿宋_GB2312" w:hint="eastAsia"/>
          <w:sz w:val="32"/>
          <w:szCs w:val="32"/>
        </w:rPr>
        <w:t>研究</w:t>
      </w:r>
    </w:p>
    <w:p w14:paraId="1A968685" w14:textId="77777777" w:rsidR="009600DE" w:rsidRDefault="00CF5BF4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/>
          <w:sz w:val="32"/>
          <w:szCs w:val="32"/>
        </w:rPr>
      </w:pPr>
      <w:r w:rsidRPr="009600DE">
        <w:rPr>
          <w:rFonts w:ascii="仿宋_GB2312" w:eastAsia="仿宋_GB2312" w:hAnsi="方正仿宋_GBK" w:hint="eastAsia"/>
          <w:sz w:val="32"/>
          <w:szCs w:val="32"/>
        </w:rPr>
        <w:t>“三创”融合模式下高职院校师资队伍建设研究</w:t>
      </w:r>
    </w:p>
    <w:p w14:paraId="58257F36" w14:textId="153B2F69" w:rsidR="00CF5BF4" w:rsidRPr="009600DE" w:rsidRDefault="00CF5BF4" w:rsidP="009600DE">
      <w:pPr>
        <w:pStyle w:val="ad"/>
        <w:numPr>
          <w:ilvl w:val="0"/>
          <w:numId w:val="1"/>
        </w:numPr>
        <w:adjustRightInd w:val="0"/>
        <w:snapToGrid w:val="0"/>
        <w:spacing w:after="0" w:line="560" w:lineRule="exact"/>
        <w:ind w:left="0" w:firstLine="0"/>
        <w:rPr>
          <w:rFonts w:ascii="仿宋_GB2312" w:eastAsia="仿宋_GB2312" w:hAnsi="宋体" w:cs="仿宋_GB2312" w:hint="eastAsia"/>
          <w:sz w:val="32"/>
          <w:szCs w:val="32"/>
        </w:rPr>
      </w:pPr>
      <w:r w:rsidRPr="009600DE">
        <w:rPr>
          <w:rFonts w:ascii="仿宋_GB2312" w:eastAsia="仿宋_GB2312" w:hint="eastAsia"/>
          <w:sz w:val="32"/>
          <w:szCs w:val="32"/>
        </w:rPr>
        <w:t>职业教育“双师型”教师队伍建设研究</w:t>
      </w:r>
    </w:p>
    <w:p w14:paraId="192BA452" w14:textId="77777777" w:rsidR="007D0438" w:rsidRPr="00CF5BF4" w:rsidRDefault="007D0438">
      <w:pPr>
        <w:pStyle w:val="ad"/>
        <w:adjustRightInd w:val="0"/>
        <w:snapToGrid w:val="0"/>
        <w:spacing w:line="560" w:lineRule="exact"/>
        <w:ind w:left="0"/>
        <w:rPr>
          <w:rFonts w:ascii="方正仿宋" w:eastAsia="方正仿宋" w:hAnsi="宋体" w:cs="仿宋_GB2312"/>
          <w:color w:val="0000FF"/>
          <w:sz w:val="32"/>
          <w:szCs w:val="32"/>
        </w:rPr>
      </w:pPr>
    </w:p>
    <w:sectPr w:rsidR="007D0438" w:rsidRPr="00CF5BF4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56E8" w14:textId="77777777" w:rsidR="006C53D6" w:rsidRDefault="006C53D6">
      <w:pPr>
        <w:rPr>
          <w:rFonts w:hint="eastAsia"/>
        </w:rPr>
      </w:pPr>
      <w:r>
        <w:separator/>
      </w:r>
    </w:p>
  </w:endnote>
  <w:endnote w:type="continuationSeparator" w:id="0">
    <w:p w14:paraId="3AE9B096" w14:textId="77777777" w:rsidR="006C53D6" w:rsidRDefault="006C53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">
    <w:altName w:val="宋体"/>
    <w:charset w:val="86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4082" w14:textId="77777777" w:rsidR="006C53D6" w:rsidRDefault="006C53D6">
      <w:pPr>
        <w:rPr>
          <w:rFonts w:hint="eastAsia"/>
        </w:rPr>
      </w:pPr>
      <w:r>
        <w:separator/>
      </w:r>
    </w:p>
  </w:footnote>
  <w:footnote w:type="continuationSeparator" w:id="0">
    <w:p w14:paraId="607F7455" w14:textId="77777777" w:rsidR="006C53D6" w:rsidRDefault="006C53D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BAF"/>
    <w:multiLevelType w:val="multilevel"/>
    <w:tmpl w:val="27565063"/>
    <w:lvl w:ilvl="0">
      <w:start w:val="1"/>
      <w:numFmt w:val="decimal"/>
      <w:lvlText w:val="%1."/>
      <w:lvlJc w:val="left"/>
      <w:pPr>
        <w:ind w:left="108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7565063"/>
    <w:multiLevelType w:val="multilevel"/>
    <w:tmpl w:val="27565063"/>
    <w:lvl w:ilvl="0">
      <w:start w:val="1"/>
      <w:numFmt w:val="decimal"/>
      <w:lvlText w:val="%1."/>
      <w:lvlJc w:val="left"/>
      <w:pPr>
        <w:ind w:left="108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2DB955CC"/>
    <w:multiLevelType w:val="hybridMultilevel"/>
    <w:tmpl w:val="86D41950"/>
    <w:lvl w:ilvl="0" w:tplc="F2740F3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32671869">
    <w:abstractNumId w:val="1"/>
  </w:num>
  <w:num w:numId="2" w16cid:durableId="1027484195">
    <w:abstractNumId w:val="2"/>
  </w:num>
  <w:num w:numId="3" w16cid:durableId="23940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1"/>
    <w:rsid w:val="ECD66340"/>
    <w:rsid w:val="FBFF0C54"/>
    <w:rsid w:val="0000792F"/>
    <w:rsid w:val="000A19C7"/>
    <w:rsid w:val="00234BBA"/>
    <w:rsid w:val="00253395"/>
    <w:rsid w:val="00291604"/>
    <w:rsid w:val="002D4D8E"/>
    <w:rsid w:val="00305D03"/>
    <w:rsid w:val="00377FE9"/>
    <w:rsid w:val="003D4CCB"/>
    <w:rsid w:val="004359CA"/>
    <w:rsid w:val="00540C78"/>
    <w:rsid w:val="005429C8"/>
    <w:rsid w:val="00621916"/>
    <w:rsid w:val="00653BB4"/>
    <w:rsid w:val="006C53D6"/>
    <w:rsid w:val="007A0F84"/>
    <w:rsid w:val="007B02FE"/>
    <w:rsid w:val="007D0438"/>
    <w:rsid w:val="00890AB5"/>
    <w:rsid w:val="00890AF8"/>
    <w:rsid w:val="008B0C61"/>
    <w:rsid w:val="009231AB"/>
    <w:rsid w:val="009600DE"/>
    <w:rsid w:val="009917B1"/>
    <w:rsid w:val="00A176D3"/>
    <w:rsid w:val="00AC3A13"/>
    <w:rsid w:val="00BA742E"/>
    <w:rsid w:val="00BC7A93"/>
    <w:rsid w:val="00C44460"/>
    <w:rsid w:val="00C97BE0"/>
    <w:rsid w:val="00CA5844"/>
    <w:rsid w:val="00CF0E51"/>
    <w:rsid w:val="00CF5BF4"/>
    <w:rsid w:val="00D04782"/>
    <w:rsid w:val="00D10AD1"/>
    <w:rsid w:val="00E058E8"/>
    <w:rsid w:val="00EF2194"/>
    <w:rsid w:val="00F02348"/>
    <w:rsid w:val="00F6271E"/>
    <w:rsid w:val="00FD5B37"/>
    <w:rsid w:val="1FC32848"/>
    <w:rsid w:val="3EA3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A54DB"/>
  <w15:docId w15:val="{F387930F-AA7E-4728-B02C-F5902506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等线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等线"/>
      <w:sz w:val="18"/>
      <w:szCs w:val="18"/>
      <w14:ligatures w14:val="none"/>
    </w:rPr>
  </w:style>
  <w:style w:type="character" w:customStyle="1" w:styleId="qowt-font4-gb2312">
    <w:name w:val="qowt-font4-gb231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苗青</cp:lastModifiedBy>
  <cp:revision>19</cp:revision>
  <cp:lastPrinted>2024-04-12T17:34:00Z</cp:lastPrinted>
  <dcterms:created xsi:type="dcterms:W3CDTF">2024-03-20T17:52:00Z</dcterms:created>
  <dcterms:modified xsi:type="dcterms:W3CDTF">2025-05-21T06:48:00Z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eyJoZGlkIjoiYmMwYTc2MjAzZWZmMTU1ZmRlOWJmMzBhOWNjZGNlMzMiLCJ1c2VySWQiOiIyNzY4MjY5NTYifQ==</vt:lpwstr>
  </property>
  <property fmtid="{D5CDD505-2E9C-101B-9397-08002B2CF9AE}" pid="3" name="KSOProductBuildVer">
    <vt:lpwstr>2052-11.8.2.12313</vt:lpwstr>
  </property>
  <property fmtid="{D5CDD505-2E9C-101B-9397-08002B2CF9AE}" pid="4" name="ICV">
    <vt:lpwstr>7CAE9C2B953B4566843EF81989A91760_13</vt:lpwstr>
  </property>
</Properties>
</file>