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eastAsia="zh-CN"/>
        </w:rPr>
        <w:t>沈阳市哲学社会科学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eastAsia="zh-CN"/>
        </w:rPr>
        <w:t>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</w:rPr>
        <w:t>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eastAsia="zh-CN"/>
        </w:rPr>
        <w:t>指南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96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11"/>
          <w:sz w:val="32"/>
          <w:szCs w:val="32"/>
          <w:lang w:val="en-US" w:eastAsia="zh-CN"/>
        </w:rPr>
        <w:t>习近平新时代中国特色社会主义思想体系化学理化研究阐释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党的二十届四中全会精神研究阐释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“两个结合”的内在逻辑、方法途径和实践要求研究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习近平总书记关于中国式现代化重要论述研究阐释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关于习近平总书记在辽宁、沈阳考察时的重要讲话和重要指示精神的沈阳实践路径研究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习近平文化思想及其在沈阳的生动实践研究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党的创新理论研究阐释传播一体化研究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关于持续扩大“理响沈阳”党的创新理论宣传普及品牌传播力和影响力的对策研究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关于人工智能赋能沈阳哲学社会科学发展研究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铸牢中华民族共同体意识的沈阳实践研究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关于沈阳加快培育发展新质生产力的对策研究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关于加快发展沈阳消费新业态的对策研究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关于沈阳持续建设国际化营商环境标杆城市研究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关于持续强化“健康沈阳”建设路径研究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关于大力发展沈阳冰雪经济的对策研究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关于加快建设人与自然和谐共生的美丽沈阳研究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关于加快建设沈阳特色现代化产业体系的对策研究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关于沈阳加快建设宜居韧性智慧城市的对策研究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关于沈阳建设低空经济产业聚集区的对策研究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关于叫响“国际沈”城市IP的对策研究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关于沈阳创新现代农业经营方式研究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关于沈阳推进城乡融合发展的对策研究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关于沈阳坚持和发展新时代“枫桥经验”的对策研究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sz w:val="32"/>
          <w:szCs w:val="32"/>
          <w:lang w:val="en-US" w:eastAsia="zh-CN"/>
        </w:rPr>
        <w:t>关于绿色转型背景下沈阳市制造业科技人才引育机制研究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关于沈阳扩大高水平对外合作研究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关于沈阳加快建设东北亚国际化中心城市的对策研究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关于新形势下沈阳国际合作园区高质量发展对策研究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关于推进沈阳高水平科技自立自强的对策研究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关于沈阳建设文化强市的对策研究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关于沈阳深度推动文体旅融合发展的对策研究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关于沈阳加强对外传播能力建设的对策研究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关于东北抗联精神研究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关于城市文明建设的研究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关于沈阳非物质文化遗产传承保护发展的研究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关于充分挖掘沈阳红色基因的路径研究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关于“辽河文明”标识体系建设的路径研究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关于沈阳市民生领域难点痛点的对策研究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关于沈阳打造“食品工业”大市路径研究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关于沈阳壮大县域经济的对策研究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关于沈阳提升党建引领基层治理效能的对策研究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关于沈阳推动企业“智改数转”的对策研究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关于着力建设更高水平的平安沈阳的对策研究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sz w:val="32"/>
          <w:szCs w:val="32"/>
          <w:lang w:val="en-US" w:eastAsia="zh-CN"/>
        </w:rPr>
        <w:t>关于沈阳市数字经济与实体经济融合发展模式及路径研究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关于加快推进沈阳数字乡村建设的对策研究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关于沈阳数字经济产业发展的法律保障与风险防控研究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关于沈阳争创国家未来产业先导区的对策研究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关于沈阳市民营经济提质扩量的对策研究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关于沈阳市民营企业文化健康发展的对策研究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关于深化京沈对口合作的对策研究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关于沈阳市国有经济布局优化的对策研究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关于沈阳工业遗产保护与城市更新协同发展的对策研究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sz w:val="32"/>
          <w:szCs w:val="32"/>
          <w:lang w:val="en-US" w:eastAsia="zh-CN"/>
        </w:rPr>
        <w:t>关于沈阳强化与东北各省区重点城市交流合作的对策研究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关于沈阳深度融入高质量共建“一带一路”的对策研究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关于沈阳市“专精特新”企业成长生态优化的对策研究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关于沈阳市高等教育与区域经济协调发展的对策研究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spacing w:val="-6"/>
          <w:sz w:val="32"/>
          <w:szCs w:val="32"/>
          <w:lang w:val="en-US" w:eastAsia="zh-CN"/>
        </w:rPr>
        <w:t>关于提升沈阳市经济社会发展政府债务承载力的对策研究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关于沈阳市廉洁文化建设的对策研究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关于沈阳市打造一流产业工人队伍的对策研究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关于提高沈阳志愿服务效果的调查研究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关于中国丧葬礼仪历史研究和现代丧葬礼仪制度研究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关于创建国家安全发展示范城市研究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关于沈阳地名文化和地名内涵挖掘研究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文化艺术实践创新类研究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211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haroni">
    <w:altName w:val="Liberation Serif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D97137"/>
    <w:multiLevelType w:val="singleLevel"/>
    <w:tmpl w:val="1DD97137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 w:ascii="Times New Roman" w:hAnsi="Times New Roman" w:eastAsia="仿宋" w:cs="Times New Roman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D494F"/>
    <w:rsid w:val="17FEE676"/>
    <w:rsid w:val="3B5BE743"/>
    <w:rsid w:val="3F87CD5F"/>
    <w:rsid w:val="3FAE2B53"/>
    <w:rsid w:val="6BC5EFD5"/>
    <w:rsid w:val="751D494F"/>
    <w:rsid w:val="77BB73BB"/>
    <w:rsid w:val="7FDC0693"/>
    <w:rsid w:val="B6FF6C25"/>
    <w:rsid w:val="BDEF8161"/>
    <w:rsid w:val="BFBFD6B2"/>
    <w:rsid w:val="DF3F8DE5"/>
    <w:rsid w:val="EEFF4CE9"/>
    <w:rsid w:val="EFD2B80E"/>
    <w:rsid w:val="F7CD8304"/>
    <w:rsid w:val="F9F11E4B"/>
    <w:rsid w:val="FD4FE838"/>
    <w:rsid w:val="FF7BBF1B"/>
    <w:rsid w:val="FF9F6E2E"/>
    <w:rsid w:val="FFFA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4">
    <w:name w:val="_Style 3"/>
    <w:next w:val="1"/>
    <w:qFormat/>
    <w:uiPriority w:val="0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-公1"/>
    <w:basedOn w:val="9"/>
    <w:next w:val="3"/>
    <w:qFormat/>
    <w:uiPriority w:val="0"/>
    <w:pPr>
      <w:ind w:firstLine="200" w:firstLineChars="200"/>
    </w:pPr>
  </w:style>
  <w:style w:type="paragraph" w:customStyle="1" w:styleId="9">
    <w:name w:val="正文 New New New"/>
    <w:next w:val="8"/>
    <w:qFormat/>
    <w:uiPriority w:val="0"/>
    <w:pPr>
      <w:jc w:val="both"/>
    </w:pPr>
    <w:rPr>
      <w:rFonts w:ascii="Times New Roman" w:hAnsi="Times New Roman" w:eastAsia="宋体" w:cs="Aharoni"/>
      <w:kern w:val="1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2025-05-17T01:42:00Z</dcterms:created>
  <dc:creator>可以啊</dc:creator>
  <cp:lastModifiedBy>uos</cp:lastModifiedBy>
  <cp:lastPrinted>2025-10-11T08:25:00Z</cp:lastPrinted>
  <dcterms:modified xsi:type="dcterms:W3CDTF">2025-11-14T09:07:53Z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C6261E24360B462387C0BD770F0F9715_11</vt:lpwstr>
  </property>
  <property fmtid="{D5CDD505-2E9C-101B-9397-08002B2CF9AE}" pid="4" name="KSOTemplateDocerSaveRecord">
    <vt:lpwstr>eyJoZGlkIjoiMWI5MGY5YjgxM2FhZTRiZGM4Y2UxODBlOWRlN2EyMWIiLCJ1c2VySWQiOiIyNDgzNzQ3NTEifQ==</vt:lpwstr>
  </property>
</Properties>
</file>